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F52402" w14:textId="54C8FA7D" w:rsidR="00A321A4" w:rsidRPr="004461B6" w:rsidRDefault="00A321A4" w:rsidP="00A321A4">
      <w:pPr>
        <w:spacing w:after="0" w:line="240" w:lineRule="auto"/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</w:pP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Aula - 08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  <w:t xml:space="preserve">                                                                                     </w:t>
      </w:r>
      <w:r w:rsidRPr="004461B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Artigo III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</w:r>
      <w:r w:rsidRPr="004461B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                                            </w:t>
      </w:r>
      <w:r w:rsidRPr="004461B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Devemos despojar-nos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4461B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do que há de mau em nós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.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</w:r>
      <w:r w:rsidRPr="004461B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  <w:t>78. Terceira verdade. – Nossas melhores ações são ordinariamente manchadas e corrompidas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4461B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pelo fundo de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4461B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maldade que há em nós. Quando se despeja água limpa e clara em uma vasilha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4461B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suja, que cheira mal, ou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4461B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quando se põe vinho em uma pipa cujo interior está azedado por outro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4461B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vinho que aí antes se depositara, a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4461B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água límpida e o vinho bom adquirem facilmente o mau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4461B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cheiro e o azedume dos recipientes. Do mesmo modo,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4461B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quando Deus põe no vaso de nossa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4461B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alma, corrompido pelo pecado original e pelo pecado atual, suas graças e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4461B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orvalhos celestiais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4461B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ou o vinho delicioso de seu amor, estes dons divinos ficam ordinariamente estragados ou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4461B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manchados pelo mau germe e mau fundo que o pecado deixou em nós; nossas ações, até as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4461B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mais sublimes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4461B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virtudes, disto se ressentem. É, portanto, de grande importância, para adquirir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4461B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a perfeição, que só se consegue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4461B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pela união com Jesus Cristo, despojar-nos de tudo que de mau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4461B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existe em nós. Do contrário, Nosso Senhor,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4461B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que é infinitamente puro e odeia infinitamente a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4461B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menor mancha na alma, nos repelirá e de modo algum se unirá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4461B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a nós.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</w:r>
      <w:r w:rsidRPr="004461B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  <w:t>79. Para despojar-nos de nós mesmos, é preciso conhecer primeiramente e bem, pela luz do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4461B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Espírito Santo,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4461B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nosso fundo de maldade, nossa incapacidade para todo bem, nossa fraqueza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4461B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em todas as coisas, nossa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4461B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inconstância em todo tempo, nossa indignidade de toda graça e nossa iniquidade em todo lugar. O pecado de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4461B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nossos primeiros pais nos estragou completamente,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4461B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nos azedou, inchou e corrompeu, como o fermento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4461B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azeda, incha e corrompe a massa em que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4461B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é posto. Os pecados atuais que cometemos, sejam mortais ou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4461B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veniais, perdoados que estejam,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4461B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aumentam em nós a concupiscência, a fraqueza, a inconstância e a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4461B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corrupção, deixando maus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4461B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traços em nossa alma.</w:t>
      </w:r>
      <w:r w:rsidRPr="004461B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  <w:t>Nosso corpo é tão corrompido, que o Espírito Santo (Rm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.</w:t>
      </w:r>
      <w:r w:rsidRPr="004461B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6, 6; Sl 50, 7) o chama corpo do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4461B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pecado, concebido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4461B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no pecado, nutrido no pecado, e só apto para o pecado, corpo sujeito a mil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4461B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e mil males, que se corrompe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4461B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sempre mais cada dia, e que só engendra a doença, os vermes,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4461B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a corrupção.</w:t>
      </w:r>
      <w:r w:rsidRPr="004461B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  <w:t xml:space="preserve">Nossa alma, unida ao corpo, tornou-se tão carnal, que é chamada carne: </w:t>
      </w:r>
      <w:r w:rsidRPr="004461B6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t-BR"/>
        </w:rPr>
        <w:t>“toda a carne tinha corrompido o seu caminho”</w:t>
      </w:r>
      <w:r w:rsidRPr="004461B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(Gn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.</w:t>
      </w:r>
      <w:r w:rsidRPr="004461B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6, 12). Toda a nossa herança é orgulho e cegueira no espírito,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4461B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endurecimento no coração,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4461B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fraqueza e inconstância na alma, concupiscência, paixões revoltadas e doenças no corpo. Somos,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4461B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naturalmente, mais orgulhosos que os pavões, mais apegados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4461B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à terra que os sapos, mais feios que os bodes,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4461B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mais invejosos que as serpentes, mais glutões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4461B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que os porcos, mais coléricos que os tigres e mais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4461B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preguiçosos que as tartarugas; mais fracos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4461B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que os caniços, e mais inconstantes do que um cata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-</w:t>
      </w:r>
      <w:r w:rsidRPr="004461B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vento. Tudo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4461B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que temos em nosso íntimo é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4461B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nada e pecado, e só merecemos a ira de Deus e o inferno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4461B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eterno</w:t>
      </w:r>
      <w:r w:rsidRPr="004461B6">
        <w:rPr>
          <w:rFonts w:ascii="Arial Narrow" w:eastAsia="Times New Roman" w:hAnsi="Arial Narrow" w:cs="Times New Roman"/>
          <w:b/>
          <w:bCs/>
          <w:sz w:val="20"/>
          <w:szCs w:val="20"/>
          <w:vertAlign w:val="superscript"/>
          <w:lang w:eastAsia="pt-BR"/>
        </w:rPr>
        <w:t>39</w:t>
      </w:r>
      <w:r w:rsidRPr="004461B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.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  <w:t>--------------------------------------------------------------------------------</w:t>
      </w:r>
      <w:r w:rsidRPr="004461B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</w:r>
      <w:proofErr w:type="spellStart"/>
      <w:r w:rsidRPr="004461B6">
        <w:rPr>
          <w:rFonts w:ascii="Arial Narrow" w:eastAsia="Times New Roman" w:hAnsi="Arial Narrow" w:cs="Times New Roman"/>
          <w:b/>
          <w:bCs/>
          <w:sz w:val="20"/>
          <w:szCs w:val="20"/>
          <w:lang w:eastAsia="pt-BR"/>
        </w:rPr>
        <w:t>tual</w:t>
      </w:r>
      <w:proofErr w:type="spellEnd"/>
      <w:r w:rsidRPr="004461B6">
        <w:rPr>
          <w:rFonts w:ascii="Arial Narrow" w:eastAsia="Times New Roman" w:hAnsi="Arial Narrow" w:cs="Times New Roman"/>
          <w:b/>
          <w:bCs/>
          <w:sz w:val="20"/>
          <w:szCs w:val="20"/>
          <w:lang w:eastAsia="pt-BR"/>
        </w:rPr>
        <w:t xml:space="preserve"> do B. L. M. Grignion de Montfort”, 1ª parte, cap. IV.</w:t>
      </w:r>
      <w:r w:rsidRPr="004461B6">
        <w:rPr>
          <w:rFonts w:ascii="Arial Narrow" w:eastAsia="Times New Roman" w:hAnsi="Arial Narrow" w:cs="Times New Roman"/>
          <w:b/>
          <w:bCs/>
          <w:sz w:val="20"/>
          <w:szCs w:val="20"/>
          <w:lang w:eastAsia="pt-BR"/>
        </w:rPr>
        <w:br/>
        <w:t>39 37) S. Luís Maria fala de nosso nada e de nossa impotência na ordem sobrenatural, sem</w:t>
      </w:r>
    </w:p>
    <w:p w14:paraId="2B7349ED" w14:textId="77777777" w:rsidR="00A321A4" w:rsidRDefault="00A321A4" w:rsidP="00A321A4">
      <w:pP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</w:pP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------------------------------------------------------------------------------------------------------------</w:t>
      </w:r>
      <w:r w:rsidRPr="004461B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  <w:t>80. Depois disto, por que admirar-se de ter Nosso Senhor dito que quem quisesse segui-lo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4461B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devia renunciar a si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4461B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mesmo e odiar a própria alma; que aquele que amasse sua alma a perderia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4461B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e quem a odiasse se salvaria? (Jo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. </w:t>
      </w:r>
      <w:r w:rsidRPr="004461B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12, 25). A Sabedoria infinita, que não dá ordens sem motivo,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4461B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só ordena que nos odiemos porque somos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4461B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grandemente dignos de ódio: só Deus é digno de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4461B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amor, enquanto nada há mais digno de ódio do que nós.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</w:r>
      <w:r w:rsidRPr="004461B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  <w:t>81. Em segundo lugar, para despojar-nos de nós mesmos, é preciso que todos os dias morramos para nós,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4461B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isto é, importa renunciarmos às operações das faculdades da alma e dos sentidos do corpo, precisamos ver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4461B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como se não víssemos, ouvir como se não ouvíssemos, servir-nos das coisas deste mundo como se não o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4461B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fizéssemos (cf. 1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ª </w:t>
      </w:r>
      <w:r w:rsidRPr="004461B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Cor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.</w:t>
      </w:r>
      <w:r w:rsidRPr="004461B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7, 29-31), o que São Paulo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4461B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chama morrer todos os dias: </w:t>
      </w:r>
      <w:r w:rsidRPr="006350C5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t-BR"/>
        </w:rPr>
        <w:t>“quotidie morior”</w:t>
      </w:r>
      <w:r w:rsidRPr="004461B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(1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ª </w:t>
      </w:r>
      <w:r w:rsidRPr="004461B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Cor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.</w:t>
      </w:r>
      <w:r w:rsidRPr="004461B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15, 31). </w:t>
      </w:r>
      <w:r w:rsidRPr="006350C5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t-BR"/>
        </w:rPr>
        <w:t>“Se o grão de trigo, caindo na terra, não morrer, fica só, e não produz fruto apreciável: nizi granum frumenti cadens in terram mortuum fuerit, ipsum solum manet”</w:t>
      </w:r>
      <w:r w:rsidRPr="004461B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(Jo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.</w:t>
      </w:r>
      <w:r w:rsidRPr="004461B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12, 24-25). Se não morrermos a nós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4461B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mesmos,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4461B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e se as mais santas devoções não nos levarem a esta morte necessária e fecunda, não produziremos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4461B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fruto que valha, nossas devoções serão inúteis, todas as nossas obras de justiça ficarão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4461B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manchadas por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4461B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nosso amor-próprio e nossa própria vontade, e Deus abominará os maiores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4461B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sacrifícios e as melhores ações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4461B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que possamos fazer. Na hora da nossa morte, teremos as mãos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4461B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vazias de virtudes e méritos, e não brilhará em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4461B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lastRenderedPageBreak/>
        <w:t>nós a menor centelha do puro amor, que só é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4461B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comunicado às almas mortas a si mesmas, almas cuja vida está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4461B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oculta com Jesus Cristo em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4461B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Deus (Col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.</w:t>
      </w:r>
      <w:r w:rsidRPr="004461B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3, 3).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</w:r>
      <w:r w:rsidRPr="004461B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  <w:t>82. Em terceiro lugar, é preciso escolher entre todas as devoções à Santíssima Virgem, a que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4461B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nos leva com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4461B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mais certeza a este aniquilamento do próprio eu. Esta será a devoção melhor e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4461B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mais santificante, pois é mister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4461B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reconhecer que nem tudo que luz é ouro, nem tudo que é doce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4461B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é mel, e nem tudo que é fácil de fazer e praticar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4461B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é o mais santificante. Do mesmo modo que a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4461B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natureza tem segredos para fazer em pouco tempo, sem muitos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4461B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gastos e com facilidade, certas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4461B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operações naturais, há segredos, na ordem da graça, pelos quais se fazem, em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4461B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pouco tempo,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4461B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com doçura e facilidade, operações sobrenaturais, como despojar-nos de nós mesmos, encher-nos de Deus, e tornar-nos perfeitos.</w:t>
      </w:r>
      <w:r w:rsidRPr="004461B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  <w:t>A prática que quero revelar é um desses segredos da graça, desconhecido da maior parte dos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4461B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cristãos,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4461B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conhecidos de poucos devotos, praticado e apreciado por um número bem diminuto.</w:t>
      </w:r>
      <w:r w:rsidRPr="004461B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  <w:t>Antes de abordar esta prática, apresento uma quarta verdade que é consequência da terceira.</w:t>
      </w:r>
    </w:p>
    <w:p w14:paraId="3DA57867" w14:textId="77777777" w:rsidR="000D5494" w:rsidRDefault="000D5494"/>
    <w:sectPr w:rsidR="000D5494" w:rsidSect="00C660CD">
      <w:pgSz w:w="11906" w:h="16838"/>
      <w:pgMar w:top="737" w:right="737" w:bottom="73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1A4"/>
    <w:rsid w:val="000D5494"/>
    <w:rsid w:val="00A321A4"/>
    <w:rsid w:val="00C66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FF010"/>
  <w15:chartTrackingRefBased/>
  <w15:docId w15:val="{C2A8D5ED-8F60-44A1-B41C-42310EB28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21A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907</Words>
  <Characters>4903</Characters>
  <Application>Microsoft Office Word</Application>
  <DocSecurity>0</DocSecurity>
  <Lines>40</Lines>
  <Paragraphs>11</Paragraphs>
  <ScaleCrop>false</ScaleCrop>
  <Company/>
  <LinksUpToDate>false</LinksUpToDate>
  <CharactersWithSpaces>5799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João Carlos Benevides</dc:creator>
  <cp:keywords/>
  <dc:description/>
  <cp:lastModifiedBy>João Carlos Benevides</cp:lastModifiedBy>
  <cp:revision>1</cp:revision>
  <dcterms:created xsi:type="dcterms:W3CDTF">2022-05-18T17:37:00Z</dcterms:created>
  <dcterms:modified xsi:type="dcterms:W3CDTF">2022-05-18T17:38:00Z</dcterms:modified>
</cp:coreProperties>
</file>